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43" w:rsidRPr="000B51A9" w:rsidRDefault="00E70E43" w:rsidP="00E70E43">
      <w:pPr>
        <w:widowControl/>
        <w:ind w:leftChars="200" w:left="420"/>
        <w:jc w:val="left"/>
        <w:rPr>
          <w:color w:val="000000"/>
          <w:spacing w:val="14"/>
          <w:kern w:val="0"/>
          <w:sz w:val="28"/>
          <w:szCs w:val="28"/>
        </w:rPr>
      </w:pPr>
      <w:r w:rsidRPr="00015733">
        <w:rPr>
          <w:sz w:val="30"/>
          <w:szCs w:val="30"/>
        </w:rPr>
        <w:t>PHISON</w:t>
      </w:r>
      <w:r w:rsidRPr="00E5741E">
        <w:rPr>
          <w:sz w:val="28"/>
          <w:szCs w:val="28"/>
        </w:rPr>
        <w:t xml:space="preserve"> </w:t>
      </w:r>
      <w:r w:rsidRPr="00E15090">
        <w:rPr>
          <w:rFonts w:ascii="宋体" w:hAnsi="宋体" w:cs="宋体" w:hint="eastAsia"/>
          <w:kern w:val="0"/>
          <w:sz w:val="32"/>
          <w:szCs w:val="32"/>
        </w:rPr>
        <w:t xml:space="preserve"> Revenue Release</w:t>
      </w:r>
      <w:r>
        <w:rPr>
          <w:rFonts w:ascii="宋体" w:hAnsi="宋体" w:cs="宋体" w:hint="eastAsia"/>
          <w:kern w:val="0"/>
          <w:sz w:val="32"/>
          <w:szCs w:val="32"/>
        </w:rPr>
        <w:t>，</w:t>
      </w:r>
      <w:r w:rsidRPr="00E1509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D25AB9" w:rsidRPr="00D25AB9">
        <w:rPr>
          <w:rFonts w:ascii="Arial" w:hAnsi="Arial" w:cs="Arial"/>
          <w:color w:val="000000"/>
          <w:sz w:val="24"/>
          <w:szCs w:val="24"/>
        </w:rPr>
        <w:t>September</w:t>
      </w:r>
      <w:r w:rsidR="00D25AB9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Pr="00E15090">
        <w:rPr>
          <w:rFonts w:ascii="宋体" w:hAnsi="宋体" w:cs="宋体" w:hint="eastAsia"/>
          <w:kern w:val="0"/>
          <w:sz w:val="32"/>
          <w:szCs w:val="32"/>
        </w:rPr>
        <w:t>2011</w:t>
      </w:r>
      <w:r w:rsidRPr="00E15090">
        <w:rPr>
          <w:rFonts w:asciiTheme="minorEastAsia" w:hAnsiTheme="minorEastAsia" w:cs="宋体" w:hint="eastAsia"/>
          <w:color w:val="000000"/>
          <w:spacing w:val="15"/>
          <w:kern w:val="0"/>
          <w:sz w:val="32"/>
          <w:szCs w:val="32"/>
        </w:rPr>
        <w:tab/>
      </w:r>
      <w:r w:rsidR="00D25AB9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D25AB9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D25AB9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D25AB9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D25AB9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D25AB9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D25AB9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D25AB9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D25AB9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D25AB9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  <w:t xml:space="preserve">           </w:t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 xml:space="preserve"> </w:t>
      </w:r>
      <w:r w:rsidRPr="00FF60B1">
        <w:rPr>
          <w:sz w:val="28"/>
          <w:szCs w:val="28"/>
        </w:rPr>
        <w:t>N.T</w:t>
      </w:r>
      <w:r w:rsidRPr="00FF60B1">
        <w:rPr>
          <w:rStyle w:val="a5"/>
          <w:rFonts w:hint="eastAsia"/>
          <w:sz w:val="28"/>
          <w:szCs w:val="28"/>
        </w:rPr>
        <w:t xml:space="preserve"> </w:t>
      </w:r>
      <w:r w:rsidRPr="00FF60B1">
        <w:rPr>
          <w:rStyle w:val="a5"/>
          <w:sz w:val="28"/>
          <w:szCs w:val="28"/>
        </w:rPr>
        <w:t xml:space="preserve"> </w:t>
      </w:r>
      <w:r w:rsidRPr="00FF60B1">
        <w:rPr>
          <w:kern w:val="0"/>
          <w:sz w:val="28"/>
          <w:szCs w:val="28"/>
        </w:rPr>
        <w:t>(Unit: thousand)</w:t>
      </w:r>
    </w:p>
    <w:tbl>
      <w:tblPr>
        <w:tblW w:w="83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4"/>
        <w:gridCol w:w="2500"/>
        <w:gridCol w:w="3236"/>
      </w:tblGrid>
      <w:tr w:rsidR="00E70E43" w:rsidRPr="00555CE5" w:rsidTr="005503DC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E43" w:rsidRPr="00555CE5" w:rsidRDefault="00E70E43" w:rsidP="005503DC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E43" w:rsidRPr="00FF60B1" w:rsidRDefault="00E70E43" w:rsidP="005503DC">
            <w:pPr>
              <w:ind w:firstLineChars="250" w:firstLine="70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Month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E43" w:rsidRPr="00FF60B1" w:rsidRDefault="00E70E43" w:rsidP="005503DC">
            <w:pPr>
              <w:ind w:firstLineChars="450" w:firstLine="126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Year</w:t>
            </w:r>
          </w:p>
        </w:tc>
      </w:tr>
      <w:tr w:rsidR="00E70E43" w:rsidRPr="00555CE5" w:rsidTr="005503DC">
        <w:trPr>
          <w:trHeight w:val="397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E43" w:rsidRPr="00FF60B1" w:rsidRDefault="00E70E43" w:rsidP="005503DC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Revenue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E43" w:rsidRPr="00163AD0" w:rsidRDefault="00E70E43" w:rsidP="005503DC">
            <w:pPr>
              <w:widowControl/>
              <w:jc w:val="left"/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</w:pPr>
            <w:r w:rsidRPr="00163AD0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2,756,604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E43" w:rsidRPr="00163AD0" w:rsidRDefault="00E70E43" w:rsidP="005503DC">
            <w:pPr>
              <w:widowControl/>
              <w:jc w:val="left"/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</w:pPr>
            <w:r w:rsidRPr="00163AD0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23,566,827</w:t>
            </w:r>
          </w:p>
        </w:tc>
      </w:tr>
      <w:tr w:rsidR="00E70E43" w:rsidRPr="00555CE5" w:rsidTr="005503DC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E43" w:rsidRPr="00FF60B1" w:rsidRDefault="00E70E43" w:rsidP="005503DC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YOY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E43" w:rsidRPr="00163AD0" w:rsidRDefault="00E70E43" w:rsidP="005503DC">
            <w:pPr>
              <w:widowControl/>
              <w:jc w:val="left"/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</w:pPr>
            <w:r w:rsidRPr="00163AD0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2,817,308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E43" w:rsidRPr="00163AD0" w:rsidRDefault="00E70E43" w:rsidP="005503DC">
            <w:pPr>
              <w:widowControl/>
              <w:jc w:val="left"/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</w:pPr>
            <w:r w:rsidRPr="00163AD0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23,937,708</w:t>
            </w:r>
          </w:p>
        </w:tc>
      </w:tr>
      <w:tr w:rsidR="00E70E43" w:rsidRPr="00555CE5" w:rsidTr="005503DC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E43" w:rsidRPr="00FF60B1" w:rsidRDefault="00E70E43" w:rsidP="005503DC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E43" w:rsidRPr="00163AD0" w:rsidRDefault="00E70E43" w:rsidP="005503DC">
            <w:pPr>
              <w:widowControl/>
              <w:jc w:val="left"/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</w:pPr>
            <w:r w:rsidRPr="00163AD0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-60,704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E43" w:rsidRPr="00163AD0" w:rsidRDefault="00E70E43" w:rsidP="005503DC">
            <w:pPr>
              <w:widowControl/>
              <w:jc w:val="left"/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</w:pPr>
            <w:r w:rsidRPr="00163AD0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-370,881</w:t>
            </w:r>
          </w:p>
        </w:tc>
      </w:tr>
      <w:tr w:rsidR="00E70E43" w:rsidRPr="00555CE5" w:rsidTr="005503DC">
        <w:trPr>
          <w:trHeight w:val="397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E43" w:rsidRPr="00FF60B1" w:rsidRDefault="00E70E43" w:rsidP="005503DC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 Percentage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E43" w:rsidRPr="00163AD0" w:rsidRDefault="00E70E43" w:rsidP="005503DC">
            <w:pPr>
              <w:widowControl/>
              <w:jc w:val="left"/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</w:pPr>
            <w:r w:rsidRPr="00163AD0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-2.15%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E43" w:rsidRPr="00163AD0" w:rsidRDefault="00E70E43" w:rsidP="005503DC">
            <w:pPr>
              <w:widowControl/>
              <w:jc w:val="left"/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</w:pPr>
            <w:r w:rsidRPr="00163AD0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-1.55%</w:t>
            </w:r>
          </w:p>
        </w:tc>
      </w:tr>
    </w:tbl>
    <w:p w:rsidR="004D3B8E" w:rsidRDefault="004D3B8E">
      <w:pPr>
        <w:rPr>
          <w:rFonts w:hint="eastAsia"/>
        </w:rPr>
      </w:pPr>
    </w:p>
    <w:sectPr w:rsidR="004D3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B8E" w:rsidRDefault="004D3B8E" w:rsidP="00E70E43">
      <w:r>
        <w:separator/>
      </w:r>
    </w:p>
  </w:endnote>
  <w:endnote w:type="continuationSeparator" w:id="1">
    <w:p w:rsidR="004D3B8E" w:rsidRDefault="004D3B8E" w:rsidP="00E70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B8E" w:rsidRDefault="004D3B8E" w:rsidP="00E70E43">
      <w:r>
        <w:separator/>
      </w:r>
    </w:p>
  </w:footnote>
  <w:footnote w:type="continuationSeparator" w:id="1">
    <w:p w:rsidR="004D3B8E" w:rsidRDefault="004D3B8E" w:rsidP="00E70E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E43"/>
    <w:rsid w:val="004D3B8E"/>
    <w:rsid w:val="00D25AB9"/>
    <w:rsid w:val="00E7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E43"/>
    <w:rPr>
      <w:sz w:val="18"/>
      <w:szCs w:val="18"/>
    </w:rPr>
  </w:style>
  <w:style w:type="character" w:styleId="a5">
    <w:name w:val="Strong"/>
    <w:basedOn w:val="a0"/>
    <w:qFormat/>
    <w:rsid w:val="00E70E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>ChinaFlashMarket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3</cp:revision>
  <dcterms:created xsi:type="dcterms:W3CDTF">2011-10-08T03:43:00Z</dcterms:created>
  <dcterms:modified xsi:type="dcterms:W3CDTF">2011-10-08T03:50:00Z</dcterms:modified>
</cp:coreProperties>
</file>